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C3" w:rsidRPr="003A2477" w:rsidRDefault="00543DC3" w:rsidP="00543DC3">
      <w:pPr>
        <w:rPr>
          <w:sz w:val="18"/>
        </w:rPr>
      </w:pPr>
    </w:p>
    <w:p w:rsidR="00543DC3" w:rsidRPr="00193091" w:rsidRDefault="00543DC3" w:rsidP="00543DC3">
      <w:pPr>
        <w:jc w:val="center"/>
      </w:pPr>
      <w:r>
        <w:rPr>
          <w:noProof/>
        </w:rPr>
        <w:drawing>
          <wp:inline distT="0" distB="0" distL="0" distR="0">
            <wp:extent cx="520700" cy="679450"/>
            <wp:effectExtent l="0" t="0" r="0" b="635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АДМИНИСТРАЦИЯ ЧЕРНОЕРКОВСКОГО СЕЛЬСКОГО ПОСЕЛЕНИЯ</w:t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СЛАВЯНСКОГО  РАЙОНА</w:t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</w:p>
    <w:p w:rsidR="00543DC3" w:rsidRDefault="00543DC3" w:rsidP="00543DC3">
      <w:pPr>
        <w:jc w:val="center"/>
        <w:rPr>
          <w:b/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543DC3" w:rsidRPr="00193091" w:rsidRDefault="00543DC3" w:rsidP="00543DC3">
      <w:pPr>
        <w:jc w:val="center"/>
        <w:rPr>
          <w:sz w:val="30"/>
          <w:szCs w:val="30"/>
        </w:rPr>
      </w:pPr>
    </w:p>
    <w:p w:rsidR="00543DC3" w:rsidRPr="00193091" w:rsidRDefault="00543DC3" w:rsidP="00543DC3">
      <w:pPr>
        <w:jc w:val="center"/>
        <w:rPr>
          <w:b/>
          <w:sz w:val="24"/>
          <w:szCs w:val="24"/>
        </w:rPr>
      </w:pPr>
    </w:p>
    <w:p w:rsidR="00543DC3" w:rsidRPr="00193091" w:rsidRDefault="00543DC3" w:rsidP="00543DC3">
      <w:r w:rsidRPr="00193091">
        <w:t xml:space="preserve">от___________________                                                         </w:t>
      </w:r>
      <w:r w:rsidRPr="00193091">
        <w:tab/>
      </w:r>
      <w:r w:rsidRPr="00193091">
        <w:tab/>
        <w:t xml:space="preserve"> </w:t>
      </w:r>
      <w:r w:rsidRPr="00193091">
        <w:tab/>
      </w:r>
      <w:r w:rsidRPr="00193091">
        <w:tab/>
        <w:t xml:space="preserve"> № _______________</w:t>
      </w:r>
    </w:p>
    <w:p w:rsidR="00543DC3" w:rsidRPr="00193091" w:rsidRDefault="00543DC3" w:rsidP="00543DC3">
      <w:pPr>
        <w:jc w:val="center"/>
        <w:rPr>
          <w:bCs/>
          <w:sz w:val="24"/>
          <w:szCs w:val="24"/>
        </w:rPr>
      </w:pPr>
    </w:p>
    <w:p w:rsidR="00543DC3" w:rsidRPr="00193091" w:rsidRDefault="00543DC3" w:rsidP="00543DC3">
      <w:pPr>
        <w:jc w:val="center"/>
        <w:rPr>
          <w:bCs/>
        </w:rPr>
      </w:pPr>
      <w:r w:rsidRPr="00193091">
        <w:rPr>
          <w:bCs/>
        </w:rPr>
        <w:t>станица Черноерковская</w:t>
      </w:r>
    </w:p>
    <w:p w:rsidR="00543DC3" w:rsidRPr="003A2477" w:rsidRDefault="00543DC3" w:rsidP="00543DC3">
      <w:pPr>
        <w:rPr>
          <w:sz w:val="18"/>
        </w:rPr>
      </w:pPr>
    </w:p>
    <w:p w:rsidR="00D04A80" w:rsidRDefault="00D04A80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703C4" w:rsidRDefault="009F11F7" w:rsidP="003E2FD2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 w:rsidRPr="009F11F7">
        <w:rPr>
          <w:rFonts w:ascii="Times New Roman" w:hAnsi="Times New Roman"/>
          <w:b/>
          <w:sz w:val="28"/>
        </w:rPr>
        <w:t xml:space="preserve">Об утверждении политики защиты и обработки персональных данных администрации </w:t>
      </w:r>
      <w:r w:rsidR="00543DC3">
        <w:rPr>
          <w:rFonts w:ascii="Times New Roman" w:hAnsi="Times New Roman"/>
          <w:b/>
          <w:sz w:val="28"/>
        </w:rPr>
        <w:t xml:space="preserve">Черноерковского </w:t>
      </w:r>
      <w:r w:rsidRPr="009F11F7">
        <w:rPr>
          <w:rFonts w:ascii="Times New Roman" w:hAnsi="Times New Roman"/>
          <w:b/>
          <w:sz w:val="28"/>
        </w:rPr>
        <w:t xml:space="preserve">сельского поселения </w:t>
      </w:r>
      <w:r>
        <w:rPr>
          <w:rFonts w:ascii="Times New Roman" w:hAnsi="Times New Roman"/>
          <w:b/>
          <w:sz w:val="28"/>
        </w:rPr>
        <w:t>Славянского</w:t>
      </w:r>
      <w:r w:rsidRPr="009F11F7">
        <w:rPr>
          <w:rFonts w:ascii="Times New Roman" w:hAnsi="Times New Roman"/>
          <w:b/>
          <w:sz w:val="28"/>
        </w:rPr>
        <w:t xml:space="preserve"> района</w:t>
      </w:r>
    </w:p>
    <w:bookmarkEnd w:id="0"/>
    <w:p w:rsidR="009E372D" w:rsidRPr="00BE5428" w:rsidRDefault="009E372D" w:rsidP="001964D1">
      <w:pPr>
        <w:pStyle w:val="a3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E2FD2" w:rsidRDefault="003E2FD2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 w:rsidRPr="003E2FD2">
        <w:rPr>
          <w:rFonts w:ascii="Times New Roman" w:hAnsi="Times New Roman"/>
          <w:sz w:val="28"/>
        </w:rPr>
        <w:t xml:space="preserve">В соответствии с </w:t>
      </w:r>
      <w:proofErr w:type="spellStart"/>
      <w:r w:rsidRPr="003E2FD2">
        <w:rPr>
          <w:rFonts w:ascii="Times New Roman" w:hAnsi="Times New Roman"/>
          <w:sz w:val="28"/>
        </w:rPr>
        <w:t>част</w:t>
      </w:r>
      <w:r w:rsidR="009F11F7">
        <w:rPr>
          <w:rFonts w:ascii="Times New Roman" w:hAnsi="Times New Roman"/>
          <w:sz w:val="28"/>
        </w:rPr>
        <w:t>ю</w:t>
      </w:r>
      <w:proofErr w:type="spellEnd"/>
      <w:r w:rsidRPr="003E2FD2">
        <w:rPr>
          <w:rFonts w:ascii="Times New Roman" w:hAnsi="Times New Roman"/>
          <w:sz w:val="28"/>
        </w:rPr>
        <w:t xml:space="preserve"> </w:t>
      </w:r>
      <w:r w:rsidR="009F11F7">
        <w:rPr>
          <w:rFonts w:ascii="Times New Roman" w:hAnsi="Times New Roman"/>
          <w:sz w:val="28"/>
        </w:rPr>
        <w:t>2</w:t>
      </w:r>
      <w:r w:rsidRPr="003E2FD2">
        <w:rPr>
          <w:rFonts w:ascii="Times New Roman" w:hAnsi="Times New Roman"/>
          <w:sz w:val="28"/>
        </w:rPr>
        <w:t xml:space="preserve"> статьи</w:t>
      </w:r>
      <w:r>
        <w:rPr>
          <w:rFonts w:ascii="Times New Roman" w:hAnsi="Times New Roman"/>
          <w:sz w:val="28"/>
        </w:rPr>
        <w:t xml:space="preserve"> 18.1 Федерального закона от 27.07.</w:t>
      </w:r>
      <w:r w:rsidRPr="003E2FD2">
        <w:rPr>
          <w:rFonts w:ascii="Times New Roman" w:hAnsi="Times New Roman"/>
          <w:sz w:val="28"/>
        </w:rPr>
        <w:t xml:space="preserve">2006 г. </w:t>
      </w:r>
      <w:r>
        <w:rPr>
          <w:rFonts w:ascii="Times New Roman" w:hAnsi="Times New Roman"/>
          <w:sz w:val="28"/>
        </w:rPr>
        <w:t>№</w:t>
      </w:r>
      <w:r w:rsidRPr="003E2FD2">
        <w:rPr>
          <w:rFonts w:ascii="Times New Roman" w:hAnsi="Times New Roman"/>
          <w:sz w:val="28"/>
        </w:rPr>
        <w:t xml:space="preserve"> 152-ФЗ </w:t>
      </w:r>
      <w:r w:rsidR="00A02829">
        <w:rPr>
          <w:rFonts w:ascii="Times New Roman" w:hAnsi="Times New Roman"/>
          <w:sz w:val="28"/>
        </w:rPr>
        <w:t>«</w:t>
      </w:r>
      <w:r w:rsidRPr="003E2FD2">
        <w:rPr>
          <w:rFonts w:ascii="Times New Roman" w:hAnsi="Times New Roman"/>
          <w:sz w:val="28"/>
        </w:rPr>
        <w:t>О персональных данных</w:t>
      </w:r>
      <w:r w:rsidR="00A0282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 о с </w:t>
      </w:r>
      <w:proofErr w:type="gramStart"/>
      <w:r>
        <w:rPr>
          <w:rFonts w:ascii="Times New Roman" w:hAnsi="Times New Roman"/>
          <w:sz w:val="28"/>
        </w:rPr>
        <w:t>т</w:t>
      </w:r>
      <w:proofErr w:type="gramEnd"/>
      <w:r>
        <w:rPr>
          <w:rFonts w:ascii="Times New Roman" w:hAnsi="Times New Roman"/>
          <w:sz w:val="28"/>
        </w:rPr>
        <w:t xml:space="preserve"> а н о в а л я ю</w:t>
      </w:r>
    </w:p>
    <w:p w:rsidR="00715250" w:rsidRDefault="00373059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895AB4" w:rsidRPr="00895AB4">
        <w:rPr>
          <w:rFonts w:ascii="Times New Roman" w:hAnsi="Times New Roman"/>
          <w:sz w:val="28"/>
          <w:szCs w:val="28"/>
        </w:rPr>
        <w:t xml:space="preserve"> </w:t>
      </w:r>
      <w:r w:rsidR="00E226FA">
        <w:rPr>
          <w:rFonts w:ascii="Times New Roman" w:hAnsi="Times New Roman"/>
          <w:sz w:val="28"/>
          <w:szCs w:val="28"/>
        </w:rPr>
        <w:t>Утвердить</w:t>
      </w:r>
      <w:r w:rsidR="00975291" w:rsidRPr="00975291">
        <w:rPr>
          <w:rFonts w:ascii="Times New Roman" w:hAnsi="Times New Roman"/>
          <w:sz w:val="28"/>
          <w:szCs w:val="28"/>
        </w:rPr>
        <w:t xml:space="preserve"> </w:t>
      </w:r>
      <w:r w:rsidR="009F11F7" w:rsidRPr="009F11F7">
        <w:rPr>
          <w:rFonts w:ascii="Times New Roman" w:hAnsi="Times New Roman"/>
          <w:sz w:val="28"/>
          <w:szCs w:val="28"/>
        </w:rPr>
        <w:t>политик</w:t>
      </w:r>
      <w:r w:rsidR="009F11F7">
        <w:rPr>
          <w:rFonts w:ascii="Times New Roman" w:hAnsi="Times New Roman"/>
          <w:sz w:val="28"/>
          <w:szCs w:val="28"/>
        </w:rPr>
        <w:t>у</w:t>
      </w:r>
      <w:r w:rsidR="009F11F7" w:rsidRPr="009F11F7">
        <w:rPr>
          <w:rFonts w:ascii="Times New Roman" w:hAnsi="Times New Roman"/>
          <w:sz w:val="28"/>
          <w:szCs w:val="28"/>
        </w:rPr>
        <w:t xml:space="preserve"> защиты и обработки персональных данных администрации </w:t>
      </w:r>
      <w:r w:rsidR="00543DC3">
        <w:rPr>
          <w:rFonts w:ascii="Times New Roman" w:hAnsi="Times New Roman"/>
          <w:sz w:val="28"/>
          <w:szCs w:val="28"/>
        </w:rPr>
        <w:t>Черноерковского</w:t>
      </w:r>
      <w:r w:rsidR="009F11F7" w:rsidRPr="009F11F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</w:t>
      </w:r>
      <w:r w:rsidR="00895AB4" w:rsidRPr="00895AB4">
        <w:rPr>
          <w:rFonts w:ascii="Times New Roman" w:hAnsi="Times New Roman"/>
          <w:sz w:val="28"/>
          <w:szCs w:val="28"/>
        </w:rPr>
        <w:t>(прилагается)</w:t>
      </w:r>
      <w:r w:rsidR="001A15F4">
        <w:rPr>
          <w:rFonts w:ascii="Times New Roman" w:hAnsi="Times New Roman"/>
          <w:sz w:val="28"/>
          <w:szCs w:val="28"/>
        </w:rPr>
        <w:t>.</w:t>
      </w:r>
      <w:r w:rsidR="003822C7">
        <w:rPr>
          <w:rFonts w:ascii="Times New Roman" w:hAnsi="Times New Roman"/>
          <w:sz w:val="28"/>
          <w:szCs w:val="28"/>
        </w:rPr>
        <w:t xml:space="preserve"> 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2</w:t>
      </w:r>
      <w:r w:rsidR="00920435">
        <w:rPr>
          <w:spacing w:val="-2"/>
          <w:sz w:val="28"/>
        </w:rPr>
        <w:t xml:space="preserve">. </w:t>
      </w:r>
      <w:r w:rsidR="006E70A4" w:rsidRPr="006E70A4">
        <w:rPr>
          <w:spacing w:val="-2"/>
          <w:sz w:val="28"/>
        </w:rPr>
        <w:t>Общему отделу (</w:t>
      </w:r>
      <w:proofErr w:type="spellStart"/>
      <w:r w:rsidR="00543DC3">
        <w:rPr>
          <w:spacing w:val="-2"/>
          <w:sz w:val="28"/>
        </w:rPr>
        <w:t>Солоха</w:t>
      </w:r>
      <w:proofErr w:type="spellEnd"/>
      <w:r w:rsidR="006E70A4" w:rsidRPr="006E70A4">
        <w:rPr>
          <w:spacing w:val="-2"/>
          <w:sz w:val="28"/>
        </w:rPr>
        <w:t>) разместить</w:t>
      </w:r>
      <w:r w:rsidR="001718CD">
        <w:rPr>
          <w:spacing w:val="-2"/>
          <w:sz w:val="28"/>
        </w:rPr>
        <w:t xml:space="preserve"> настоящие постановление</w:t>
      </w:r>
      <w:r w:rsidR="006E70A4" w:rsidRPr="006E70A4">
        <w:rPr>
          <w:spacing w:val="-2"/>
          <w:sz w:val="28"/>
        </w:rPr>
        <w:t xml:space="preserve"> на официальном сайте администрации </w:t>
      </w:r>
      <w:r w:rsidR="00543DC3">
        <w:rPr>
          <w:spacing w:val="-2"/>
          <w:sz w:val="28"/>
        </w:rPr>
        <w:t>Черноерковского</w:t>
      </w:r>
      <w:r w:rsidR="006E70A4" w:rsidRPr="00E4607A">
        <w:rPr>
          <w:spacing w:val="-2"/>
          <w:sz w:val="28"/>
        </w:rPr>
        <w:t xml:space="preserve"> сельского поселения Славянского района</w:t>
      </w:r>
      <w:r w:rsidR="006E70A4"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="006E70A4" w:rsidRPr="006E70A4">
        <w:rPr>
          <w:spacing w:val="-2"/>
          <w:sz w:val="28"/>
        </w:rPr>
        <w:t xml:space="preserve"> возложить на</w:t>
      </w:r>
      <w:r w:rsidR="00543DC3">
        <w:rPr>
          <w:spacing w:val="-2"/>
          <w:sz w:val="28"/>
        </w:rPr>
        <w:t xml:space="preserve"> заместителя главы администрации Черноерковского сельского поселения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6E70A4"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="006E70A4" w:rsidRPr="006E70A4">
        <w:rPr>
          <w:spacing w:val="-2"/>
          <w:sz w:val="28"/>
        </w:rPr>
        <w:t xml:space="preserve">вступает в силу </w:t>
      </w:r>
      <w:r w:rsidR="001718CD">
        <w:rPr>
          <w:spacing w:val="-2"/>
          <w:sz w:val="28"/>
        </w:rPr>
        <w:t xml:space="preserve">со дня его подписания. </w:t>
      </w: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543DC3" w:rsidRPr="006E70A4" w:rsidRDefault="00543DC3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543DC3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  <w:r w:rsidR="00543DC3">
        <w:rPr>
          <w:spacing w:val="-2"/>
          <w:sz w:val="28"/>
        </w:rPr>
        <w:t>Черноерковского</w:t>
      </w:r>
    </w:p>
    <w:p w:rsidR="006E70A4" w:rsidRPr="00E4607A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>сельского поселения</w:t>
      </w:r>
    </w:p>
    <w:p w:rsidR="006E70A4" w:rsidRDefault="006E70A4" w:rsidP="00E4607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 </w:t>
      </w:r>
      <w:r w:rsidR="00543DC3">
        <w:rPr>
          <w:spacing w:val="-2"/>
          <w:sz w:val="28"/>
        </w:rPr>
        <w:t>Н.П. Друзяка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3E2FD2" w:rsidRDefault="003E2FD2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6D4711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 w:rsidR="006D4711"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 w:rsidR="006D4711">
        <w:rPr>
          <w:sz w:val="28"/>
          <w:szCs w:val="28"/>
        </w:rPr>
        <w:t>администрации</w:t>
      </w:r>
    </w:p>
    <w:p w:rsidR="006D4711" w:rsidRPr="00E4607A" w:rsidRDefault="00543DC3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Черноерковского</w:t>
      </w:r>
      <w:r w:rsidR="001673AA" w:rsidRPr="00E4607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73AA" w:rsidRPr="00E4607A">
        <w:rPr>
          <w:sz w:val="28"/>
          <w:szCs w:val="28"/>
        </w:rPr>
        <w:t>поселения</w:t>
      </w:r>
    </w:p>
    <w:p w:rsidR="001673AA" w:rsidRPr="00E4607A" w:rsidRDefault="001673AA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от _______________№_________</w:t>
      </w:r>
    </w:p>
    <w:p w:rsidR="00E4607A" w:rsidRDefault="00E4607A" w:rsidP="00E4607A">
      <w:pPr>
        <w:pStyle w:val="1"/>
        <w:jc w:val="center"/>
        <w:rPr>
          <w:b/>
        </w:rPr>
      </w:pPr>
    </w:p>
    <w:p w:rsidR="00A63406" w:rsidRDefault="00A63406" w:rsidP="00427CFB">
      <w:pPr>
        <w:pStyle w:val="1"/>
        <w:jc w:val="center"/>
        <w:rPr>
          <w:b/>
        </w:rPr>
      </w:pPr>
      <w:bookmarkStart w:id="1" w:name="sub_100"/>
    </w:p>
    <w:bookmarkEnd w:id="1"/>
    <w:p w:rsidR="009F11F7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Политика</w:t>
      </w:r>
    </w:p>
    <w:p w:rsidR="003E2FD2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защиты и обработки персональных данных администрации</w:t>
      </w:r>
      <w:r w:rsidRPr="009F11F7">
        <w:t xml:space="preserve"> </w:t>
      </w:r>
      <w:proofErr w:type="spellStart"/>
      <w:r w:rsidRPr="009F11F7">
        <w:rPr>
          <w:b/>
          <w:sz w:val="28"/>
          <w:szCs w:val="28"/>
        </w:rPr>
        <w:t>администрации</w:t>
      </w:r>
      <w:proofErr w:type="spellEnd"/>
      <w:r w:rsidRPr="009F11F7">
        <w:rPr>
          <w:b/>
          <w:sz w:val="28"/>
          <w:szCs w:val="28"/>
        </w:rPr>
        <w:t xml:space="preserve"> </w:t>
      </w:r>
      <w:r w:rsidR="00543DC3">
        <w:rPr>
          <w:b/>
          <w:sz w:val="28"/>
          <w:szCs w:val="28"/>
        </w:rPr>
        <w:t>Черноерковского</w:t>
      </w:r>
      <w:r w:rsidRPr="009F11F7">
        <w:rPr>
          <w:b/>
          <w:sz w:val="28"/>
          <w:szCs w:val="28"/>
        </w:rPr>
        <w:t xml:space="preserve"> сельского поселения Славянского района</w:t>
      </w:r>
    </w:p>
    <w:p w:rsidR="009F11F7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Обеспечение конфиденциальности и безопасности обработки персональных данных в администрации </w:t>
      </w:r>
      <w:r w:rsidR="00543DC3">
        <w:rPr>
          <w:rFonts w:eastAsiaTheme="minorHAnsi"/>
          <w:bCs/>
          <w:sz w:val="28"/>
          <w:szCs w:val="28"/>
          <w:lang w:eastAsia="en-US"/>
        </w:rPr>
        <w:t>Черноерковского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Славянского района (далее - администрация) является одной из приоритетных задач организации.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для этих целей введен в действие комплект организационно-распорядительной документации, обязательный к исполнению всеми сотрудниками администрации, допущенными к обработке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1.3. </w:t>
      </w:r>
      <w:r w:rsidRPr="009F11F7">
        <w:rPr>
          <w:rFonts w:eastAsiaTheme="minorHAnsi"/>
          <w:bCs/>
          <w:sz w:val="28"/>
          <w:szCs w:val="28"/>
          <w:lang w:eastAsia="en-US"/>
        </w:rPr>
        <w:t>Обработка, хранение и обеспечение конфиденциальности и безопасности персональных данных осуществляется в соответствии с действующим законодательством РФ в сфере защиты персональных данных, и в соответствии с локальными актами администрации.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1.4.</w:t>
      </w:r>
      <w:r w:rsidRPr="009F11F7">
        <w:rPr>
          <w:rFonts w:eastAsiaTheme="minorHAnsi"/>
          <w:bCs/>
          <w:sz w:val="28"/>
          <w:szCs w:val="28"/>
          <w:lang w:eastAsia="en-US"/>
        </w:rPr>
        <w:t>Настоящая Политика определяет принципы, порядок и условия обработки персональных данных работников, соискателей и контрагентов администрации и иных лиц, чьи персональные данные обрабатываются специалистами администрации,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устанавливает 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1.4. </w:t>
      </w:r>
      <w:r w:rsidRPr="009F11F7">
        <w:rPr>
          <w:rFonts w:eastAsiaTheme="minorHAnsi"/>
          <w:bCs/>
          <w:sz w:val="28"/>
          <w:szCs w:val="28"/>
          <w:lang w:eastAsia="en-US"/>
        </w:rPr>
        <w:t>Поскольку к настоящей Политике в соответствии с ч. 2 ст. 18.1 Федерального закона от 27.07.2006 г. №</w:t>
      </w:r>
      <w:r>
        <w:rPr>
          <w:rFonts w:eastAsiaTheme="minorHAnsi"/>
          <w:bCs/>
          <w:sz w:val="28"/>
          <w:szCs w:val="28"/>
          <w:lang w:eastAsia="en-US"/>
        </w:rPr>
        <w:t xml:space="preserve"> 152-ФЗ «О персональных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необходимо обеспечить неограниченный доступ, в ней не публикуется детальная информация о принятых мерах по защите персональных данных в администрации, а также иная информация, использование которой неограниченным кругом лиц может нанести ущерб администрации или субъектам персональных данных.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1.5. </w:t>
      </w:r>
      <w:r w:rsidRPr="009F11F7">
        <w:rPr>
          <w:rFonts w:eastAsiaTheme="minorHAnsi"/>
          <w:bCs/>
          <w:sz w:val="28"/>
          <w:szCs w:val="28"/>
          <w:lang w:eastAsia="en-US"/>
        </w:rPr>
        <w:t>Основные понятия, используемые в политике: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оператор персональных данных (оператор) - государственный орган,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сбор;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запись;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систематизацию; - накопление;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уточнение (обновление, изменение); - извлечение;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передачу (распространение, предоставление, доступ); - обезличивание;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блокирование; - удаление;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распространение персональных данных - действия, направленные на раскрытие персональных данных неопределенному кругу лиц;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2. Понятие и состав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2.1. </w:t>
      </w:r>
      <w:r w:rsidRPr="009F11F7">
        <w:rPr>
          <w:rFonts w:eastAsiaTheme="minorHAnsi"/>
          <w:bCs/>
          <w:sz w:val="28"/>
          <w:szCs w:val="28"/>
          <w:lang w:eastAsia="en-US"/>
        </w:rPr>
        <w:t>Сведениями, составляющими персональные данные, в администрации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2.2. </w:t>
      </w:r>
      <w:r w:rsidRPr="009F11F7">
        <w:rPr>
          <w:rFonts w:eastAsiaTheme="minorHAnsi"/>
          <w:bCs/>
          <w:sz w:val="28"/>
          <w:szCs w:val="28"/>
          <w:lang w:eastAsia="en-US"/>
        </w:rPr>
        <w:t>Перечень персональных данных, подлежащих защите, определятся целями их обработки, Федеральным законом от 27.07.2006 г. № 152-ФЗ «О персональ</w:t>
      </w:r>
      <w:r>
        <w:rPr>
          <w:rFonts w:eastAsiaTheme="minorHAnsi"/>
          <w:bCs/>
          <w:sz w:val="28"/>
          <w:szCs w:val="28"/>
          <w:lang w:eastAsia="en-US"/>
        </w:rPr>
        <w:t>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>, Трудовым кодексом РФ и другими нормативно-правовыми актами.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2.3.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утвержден перечень персональных данных подлежащих защите.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2.4. </w:t>
      </w:r>
      <w:r w:rsidRPr="009F11F7">
        <w:rPr>
          <w:rFonts w:eastAsiaTheme="minorHAnsi"/>
          <w:bCs/>
          <w:sz w:val="28"/>
          <w:szCs w:val="28"/>
          <w:lang w:eastAsia="en-US"/>
        </w:rPr>
        <w:t>Категории субъектов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обрабатываются персональные данные следующих субъектов персональных данных: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состоящие с Администрацией в трудовых отношениях; - физические лица, уволившиеся из Администрации;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являющиеся кандидатами на работу;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физические лица, состоящие с Администрацией в гражданско-правовых отношениях.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3. Цели сбора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</w:t>
      </w:r>
      <w:r w:rsidRPr="009F11F7">
        <w:rPr>
          <w:rFonts w:eastAsiaTheme="minorHAnsi"/>
          <w:bCs/>
          <w:sz w:val="28"/>
          <w:szCs w:val="28"/>
          <w:lang w:eastAsia="en-US"/>
        </w:rPr>
        <w:t>Администрация осуществляет обработку персональных данных в следующих целях: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организация кадрового учета компании, обеспечение соблюдения законов и иных нормативно-правовых актов; ведение кадрового делопроизводства, исполнение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представлении персонифицированных данных о каждом получателе доходов, учитываемых при начислении страховых взносов на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обязательное пенсионное страхование и обеспечение, заполнение первичной статистической документации, в соответствии с Трудовым кодексом РФ, Налоговым кодексом РФ, федеральными законами, в частности: "Об индивидуальном (персонифицированном) учете в системе обязательного пенсионного страхования", "О персональных данных" и других нормативно-правовых актов;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подбор кандидатов на вакантные должности;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покупка техники, запасных частей, расходных материалов у контрагента; оказание контрагентом услуг по ремонту техники; оказание контрагентом услуг по продаже техники.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4. Правовые основания обработки персональных данных Персональные дан</w:t>
      </w:r>
      <w:r>
        <w:rPr>
          <w:rFonts w:eastAsiaTheme="minorHAnsi"/>
          <w:b/>
          <w:bCs/>
          <w:sz w:val="28"/>
          <w:szCs w:val="28"/>
          <w:lang w:eastAsia="en-US"/>
        </w:rPr>
        <w:t>ные обрабатываются на основании.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4.1. Правовые основания обработки персональных данных Персональные дан</w:t>
      </w:r>
      <w:r>
        <w:rPr>
          <w:rFonts w:eastAsiaTheme="minorHAnsi"/>
          <w:bCs/>
          <w:sz w:val="28"/>
          <w:szCs w:val="28"/>
          <w:lang w:eastAsia="en-US"/>
        </w:rPr>
        <w:t>ные обрабатываются на основании: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Трудового кодекса Российской Федерации;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Устава Молдаванского сельского поселения Крымского района;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договоры, заключаемые между администрацией и субъектом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согласие на обработку персональных данных. </w:t>
      </w:r>
    </w:p>
    <w:p w:rsid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5. Сроки обработки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Сроки обработки персональных данных определяются в соответствии со сроком действия договора (соглашением) с субъектом персональных данных, Приказом Минкультуры РФ от 25.08.2010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558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Об утверждении "Перечня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>, сроком исковой давности, а также иными требованиями законодательства РФ.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В администрации создаются и хранятся документы, содержащие сведения о субъектах персональных данных. Требования к использованию в администрации данных типовых форм документов установлены Постановлением Правительства РФ от 15.09.2008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687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6. Права и обязанности</w:t>
      </w:r>
    </w:p>
    <w:p w:rsidR="001718CD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Администрация, как оператор персональных данных в праве: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отстаивать свои интересы в суде;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отказывать в предоставлении персональных данных в случаях предусмотренных законодательством;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использовать персональные данные субъекта без его согласия, в случаях предусмотренных законодательством.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Администрация, как оператор персональных данных обязана: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обеспечить каждому субъекту персональных данных возможность ознакомления с документами и материалами, содержащими их персональные данные, если иное не предусмотрено законом;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внести необходимые изменения, уничтожить или блокировать персональные данные в случае предоставления субъектом неполных, устаревших, недостоверных или незаконно полученных персональных данных, а также уведомить о своих действиях субъекта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выполнять требования законодательства Российской Федерации. Субъект персональных данных имеет право: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перечень своих персональных данных, обрабатываемых администрацией и источник их получения;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получать информацию о сроках обработки своих персональных данных, в том числе о сроках их хранения;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Субъект персональных данных обязан: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передавать достоверные, необходимые для достижения целей обработки, персональные данные, а также подтверждать достоверность персональных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данных предъявлением оригиналов документов;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 случае изменения персональных данных, необходимых для достижения целей обработки, сообщить администрации уточненные персональные данные и подтвердить изменения оригиналами документов;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выполнять требования законодательства Российской Федерации.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 xml:space="preserve">7. Порядок и условия обработки персональных данных Администрация осуществляет как автоматизированную, так </w:t>
      </w:r>
      <w:proofErr w:type="spellStart"/>
      <w:r w:rsidRPr="001718CD">
        <w:rPr>
          <w:rFonts w:eastAsiaTheme="minorHAnsi"/>
          <w:b/>
          <w:bCs/>
          <w:sz w:val="28"/>
          <w:szCs w:val="28"/>
          <w:lang w:eastAsia="en-US"/>
        </w:rPr>
        <w:t>инеавтоматизированную</w:t>
      </w:r>
      <w:proofErr w:type="spellEnd"/>
      <w:r w:rsidRPr="001718CD">
        <w:rPr>
          <w:rFonts w:eastAsiaTheme="minorHAnsi"/>
          <w:b/>
          <w:bCs/>
          <w:sz w:val="28"/>
          <w:szCs w:val="28"/>
          <w:lang w:eastAsia="en-US"/>
        </w:rPr>
        <w:t xml:space="preserve"> обработку персональных данных.</w:t>
      </w:r>
    </w:p>
    <w:p w:rsidR="009F11F7" w:rsidRPr="009F11F7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Под обработкой персональных данных в администрации понимается сбор, запись, систематизация, накопление, хранение, уточнение (обновление, изменение), извлечение, использование, передача (распространение,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предоставление, доступ), обезличивание, блокирование, удаление, уничтожение персональных данных.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Персональные данные не передаются третьим лицам, за исключением случаев, предусмотренных законодательством Российской Федерации.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7.3.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7.4.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Обработка персональных данных в администрации производится на основе соблюдения принципов: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законности целей и способов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7.5.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Отказ контрагента или работника администрации от предоставления согласия на обработку его персональных данных влечет за собой невозможность достижения целей обработки.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8. Обеспечение безопасности персональных данных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Администрация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В администрации для обеспечения безопасности персональных данных приняты следующие меры: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назначено лицо, ответственное за организацию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 xml:space="preserve">- утверждены документы, определяющие политику администрации в отношении обработки персональных данных и </w:t>
      </w:r>
      <w:proofErr w:type="gramStart"/>
      <w:r w:rsidRPr="009F11F7">
        <w:rPr>
          <w:rFonts w:eastAsiaTheme="minorHAnsi"/>
          <w:bCs/>
          <w:sz w:val="28"/>
          <w:szCs w:val="28"/>
          <w:lang w:eastAsia="en-US"/>
        </w:rPr>
        <w:t>устанавливающие процедуры</w:t>
      </w:r>
      <w:proofErr w:type="gramEnd"/>
      <w:r w:rsidRPr="009F11F7">
        <w:rPr>
          <w:rFonts w:eastAsiaTheme="minorHAnsi"/>
          <w:bCs/>
          <w:sz w:val="28"/>
          <w:szCs w:val="28"/>
          <w:lang w:eastAsia="en-US"/>
        </w:rPr>
        <w:t xml:space="preserve"> направленные на предотвращение и выявление нарушений законодательства. К таким документам в частности относятся: план мероприятий по обеспечению безопасности персональных данных; перечень персональных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данных, подлежащих защите; приказ об утверждении перечня лиц, допущенных к обработке персональных данных; положение о защите и обработке персональных данных; политика в отношении обработки персональных данных; правила обработки персональных данных без использования средств автоматизации; приказ об утверждении мест хранения персональных данных и лицах, ответственных за соблюдение конфиденциальности персональных данных при их хранении, инструкция ответственного за организацию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устранение последствий нарушений законодательства РФ производится в соответствии с действующим законодательством РФ, в соответствии с положением об обработке и защите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внутренний контроль соответствия обработки персональных данных законодательству РФ в данной сфере производится в соответствии с планом внутренних проверок;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проведена оценка эффективности принимаемых мер по обеспечению безопасности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сотрудники, допущенные к обработке персональных данных, проходят инструктажи по информационной безопасности, подписывают соглашение о неразглашении персональных данных, знакомятся с документами по защите персональных данных под роспись.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9. Заключительные положения</w:t>
      </w:r>
    </w:p>
    <w:p w:rsidR="009F11F7" w:rsidRPr="009F11F7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К настоящей Политике обеспечивается неограниченный доступ. Настоящая Политика подлежит изменению, дополнению в случае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Контроль исполнения требований настоящей Политики осуществляется главой </w:t>
      </w:r>
      <w:r w:rsidR="00543DC3">
        <w:rPr>
          <w:rFonts w:eastAsiaTheme="minorHAnsi"/>
          <w:bCs/>
          <w:sz w:val="28"/>
          <w:szCs w:val="28"/>
          <w:lang w:eastAsia="en-US"/>
        </w:rPr>
        <w:t>Черноерковского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Theme="minorHAnsi"/>
          <w:bCs/>
          <w:sz w:val="28"/>
          <w:szCs w:val="28"/>
          <w:lang w:eastAsia="en-US"/>
        </w:rPr>
        <w:t>Славянского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 района.</w:t>
      </w:r>
    </w:p>
    <w:p w:rsidR="00951DAC" w:rsidRPr="003E2FD2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9.3.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данных, определяется в соответствии с законодательством Российской Федерации и внутренними документами администрации.</w:t>
      </w:r>
    </w:p>
    <w:p w:rsidR="00A63406" w:rsidRPr="00A63406" w:rsidRDefault="00A63406" w:rsidP="00A63406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A63406" w:rsidRPr="00A63406" w:rsidSect="00543DC3">
      <w:headerReference w:type="default" r:id="rId9"/>
      <w:pgSz w:w="11907" w:h="16840" w:code="9"/>
      <w:pgMar w:top="567" w:right="567" w:bottom="567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03" w:rsidRDefault="00C17603" w:rsidP="00543DC3">
      <w:r>
        <w:separator/>
      </w:r>
    </w:p>
  </w:endnote>
  <w:endnote w:type="continuationSeparator" w:id="0">
    <w:p w:rsidR="00C17603" w:rsidRDefault="00C17603" w:rsidP="005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03" w:rsidRDefault="00C17603" w:rsidP="00543DC3">
      <w:r>
        <w:separator/>
      </w:r>
    </w:p>
  </w:footnote>
  <w:footnote w:type="continuationSeparator" w:id="0">
    <w:p w:rsidR="00C17603" w:rsidRDefault="00C17603" w:rsidP="0054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DC3" w:rsidRDefault="00543DC3" w:rsidP="00543D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4"/>
    <w:rsid w:val="00004A60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5744"/>
    <w:rsid w:val="002C13C5"/>
    <w:rsid w:val="002D05EF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514FE2"/>
    <w:rsid w:val="00524E42"/>
    <w:rsid w:val="005334F1"/>
    <w:rsid w:val="00543DC3"/>
    <w:rsid w:val="00562638"/>
    <w:rsid w:val="005703C4"/>
    <w:rsid w:val="0059794E"/>
    <w:rsid w:val="005A7652"/>
    <w:rsid w:val="005B2DCF"/>
    <w:rsid w:val="005D100C"/>
    <w:rsid w:val="00635273"/>
    <w:rsid w:val="00652878"/>
    <w:rsid w:val="00655A47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17603"/>
    <w:rsid w:val="00C36902"/>
    <w:rsid w:val="00C42708"/>
    <w:rsid w:val="00C55A93"/>
    <w:rsid w:val="00C55C55"/>
    <w:rsid w:val="00C75111"/>
    <w:rsid w:val="00CA7DB0"/>
    <w:rsid w:val="00CD0F10"/>
    <w:rsid w:val="00CD2451"/>
    <w:rsid w:val="00CE3AD8"/>
    <w:rsid w:val="00D03D1D"/>
    <w:rsid w:val="00D04858"/>
    <w:rsid w:val="00D04A80"/>
    <w:rsid w:val="00D067F9"/>
    <w:rsid w:val="00D11B03"/>
    <w:rsid w:val="00D20708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C28E2C-0F2A-4524-A11D-30E24BF1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header"/>
    <w:basedOn w:val="a"/>
    <w:link w:val="ab"/>
    <w:rsid w:val="00543D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3DC3"/>
  </w:style>
  <w:style w:type="paragraph" w:styleId="ac">
    <w:name w:val="footer"/>
    <w:basedOn w:val="a"/>
    <w:link w:val="ad"/>
    <w:rsid w:val="00543D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4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A99E-4324-4899-AE73-5BD55A62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7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Администрация края</Company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creator>R-620-1</dc:creator>
  <cp:lastModifiedBy>ADM_CHER</cp:lastModifiedBy>
  <cp:revision>18</cp:revision>
  <cp:lastPrinted>2024-08-15T08:23:00Z</cp:lastPrinted>
  <dcterms:created xsi:type="dcterms:W3CDTF">2016-06-20T08:51:00Z</dcterms:created>
  <dcterms:modified xsi:type="dcterms:W3CDTF">2024-08-15T08:25:00Z</dcterms:modified>
</cp:coreProperties>
</file>